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04" w:rsidRDefault="00FE5604">
      <w:r>
        <w:t xml:space="preserve">Быкова Г.А., Солнечные лучики, группа 5А, Буква </w:t>
      </w:r>
      <w:proofErr w:type="spellStart"/>
      <w:r>
        <w:t>ъ</w:t>
      </w:r>
      <w:proofErr w:type="spellEnd"/>
      <w:r>
        <w:t>. 26.05.2020</w:t>
      </w:r>
    </w:p>
    <w:p w:rsidR="00160EB6" w:rsidRDefault="00FE5604">
      <w:hyperlink r:id="rId4" w:history="1">
        <w:r w:rsidRPr="00976F97">
          <w:rPr>
            <w:rStyle w:val="a3"/>
          </w:rPr>
          <w:t>https://youtu.be/SGBT67BHxXM</w:t>
        </w:r>
      </w:hyperlink>
    </w:p>
    <w:p w:rsidR="00FE5604" w:rsidRDefault="00FE5604"/>
    <w:sectPr w:rsidR="00FE5604" w:rsidSect="0016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04"/>
    <w:rsid w:val="00160EB6"/>
    <w:rsid w:val="00FE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GBT67BHx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2020-05-24T19:31:00Z</dcterms:created>
  <dcterms:modified xsi:type="dcterms:W3CDTF">2020-05-24T19:33:00Z</dcterms:modified>
</cp:coreProperties>
</file>