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Комплекс ОФП №1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«Общеразвивающие упражнения для развития подвижности в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суставах»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b/>
          <w:bCs/>
          <w:i/>
          <w:iCs/>
          <w:color w:val="333333"/>
          <w:sz w:val="28"/>
          <w:szCs w:val="28"/>
        </w:rPr>
        <w:t>Для верхних конечностей:</w:t>
      </w:r>
      <w:r w:rsidRPr="00132553">
        <w:rPr>
          <w:color w:val="333333"/>
          <w:sz w:val="28"/>
          <w:szCs w:val="28"/>
        </w:rPr>
        <w:t xml:space="preserve"> поднимание и опускание рук – вперед, вверх, в стороны; круговые движения руками в различных плоскостях, сгибание и разгибание рук из различных исходных положений. Из </w:t>
      </w:r>
      <w:r w:rsidR="00C8717E" w:rsidRPr="00132553">
        <w:rPr>
          <w:color w:val="333333"/>
          <w:sz w:val="28"/>
          <w:szCs w:val="28"/>
        </w:rPr>
        <w:t>положения,</w:t>
      </w:r>
      <w:r w:rsidRPr="00132553">
        <w:rPr>
          <w:color w:val="333333"/>
          <w:sz w:val="28"/>
          <w:szCs w:val="28"/>
        </w:rPr>
        <w:t xml:space="preserve"> стоя, руки вверх с резиновым бинтом, выкрут, опуская руки назад за спину и возвращаясь в исходное положение; тоже, но со скакалкой, руки вверх шире плеч.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b/>
          <w:bCs/>
          <w:i/>
          <w:iCs/>
          <w:color w:val="333333"/>
          <w:sz w:val="28"/>
          <w:szCs w:val="28"/>
        </w:rPr>
        <w:t>Для туловища</w:t>
      </w:r>
      <w:r w:rsidRPr="00132553">
        <w:rPr>
          <w:color w:val="333333"/>
          <w:sz w:val="28"/>
          <w:szCs w:val="28"/>
        </w:rPr>
        <w:t>: повороты, наклоны в сторону, вперед из различных исходных положений.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Для нижних конечностей:</w:t>
      </w:r>
      <w:r w:rsidRPr="00132553">
        <w:rPr>
          <w:color w:val="333333"/>
          <w:sz w:val="28"/>
          <w:szCs w:val="28"/>
        </w:rPr>
        <w:t> сгибание и разгибание ног коленных и голеностопных суставах. Поднимание прямой ноги вперед, в сторону (до высоты пояса, груди), назад (выше колена), стоя у гимнастической стенки и опираясь о нее рукой, свободную руку на пояс: а) махи нагой вперед, назад, в сторону, стоя у гимнастической стенки и опираясь на нее рукой (при махе ногой стопу поворачивать наружу, тело и голову держать прямо); б) встать лицом (боком) к стенке и поставить прямую ногу на рейку на высоте пояса. Приседать на опорной ноге, удерживать прямую ногу на рейке; в) стоя у стенки, поднимать прямую ногу вперед, в сторону и назад с помощью тренера (не допускать болевых ощущений); г) Стоя у стенки, поднимать прямую ногу вперед, назад, в сторону с отягощением (мешки с песком весом 1 – 2 кг).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Комплекс ОФП №2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«Общеразвивающие упражнения для развития подвижности в суставах»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Обучение шпагата рекомендуется начинать с выполнения упражнений, описанных в комплексе №1: поднимание ног в сторону на 90 градусов, содействует хорошему выполнению прямого шпагата и исключает травматические повреждения.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Для нижних конечностей: </w:t>
      </w:r>
      <w:r w:rsidRPr="00132553">
        <w:rPr>
          <w:color w:val="333333"/>
          <w:sz w:val="28"/>
          <w:szCs w:val="28"/>
        </w:rPr>
        <w:t>из упора лежа ноги врозь (шире), носки повернуты наружу, поворот туловища направо и налево, выставляя руки то в одну, то в другую сторону. Поворачиваясь налево, стремиться коснуться пола правым бедром, поворачиваясь направо, - левым бедром; стоя лицом к гимнастической стенке, развести ноги врозь (шире). Держась руками за стенку, стремиться опуститься как можно ниже; тоже, но встать на 2 – 3 рейку.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Выпады, шпагаты.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b/>
          <w:bCs/>
          <w:i/>
          <w:iCs/>
          <w:color w:val="333333"/>
          <w:sz w:val="28"/>
          <w:szCs w:val="28"/>
        </w:rPr>
        <w:t>Для туловища</w:t>
      </w:r>
      <w:r w:rsidRPr="00132553">
        <w:rPr>
          <w:color w:val="333333"/>
          <w:sz w:val="28"/>
          <w:szCs w:val="28"/>
        </w:rPr>
        <w:t>: </w:t>
      </w:r>
      <w:r w:rsidRPr="00132553">
        <w:rPr>
          <w:i/>
          <w:iCs/>
          <w:color w:val="333333"/>
          <w:sz w:val="28"/>
          <w:szCs w:val="28"/>
        </w:rPr>
        <w:t>Разные виды «складочек» в положении сидя.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lastRenderedPageBreak/>
        <w:t>При выполнении разного вида «складочек» необходимо тянуться максимально вперед.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Вариант 1: вторая нога согнута в колене, пятка внутрь в области паха. Выполнить медленно наклон вперед, до полного касания корпусом передней поверхности вытянутой ноги. Зафиксировать это положение в течение 5 сек. Затем сменить положение ног и повторить упражнение.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Вариант 2: вторая нога согнута в колене, голень параллельна вытянутой ноге, подошва стопы направлена вверх. Методика выполнения та же, что и в варианте 1. Данное упражнение предполагает наличие хорошей подвижности в коленном суставе, потому, если возникают боли, то это сигнал к тому, что упражнение следует выполнять в облегченном варианте.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Комплекс ОФП №3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«Упражнения на развитие силовой выносливости»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b/>
          <w:bCs/>
          <w:i/>
          <w:iCs/>
          <w:color w:val="333333"/>
          <w:sz w:val="28"/>
          <w:szCs w:val="28"/>
        </w:rPr>
        <w:t>Для мышц нижних конечностей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«Приседание»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Упражнение: многосуставное. 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Используемое оборудование: с собственным весом, с гантелями, с бодибаром, с набивным мячом. Движение: И.п.: стойка, ноги врозь (другой вариант – широкая стойка ноги врозь), естественный разворот стоп наружу, взгляд направлен вперед. На вдохе выполнить приседание до угла 90</w:t>
      </w:r>
      <w:r w:rsidRPr="00132553">
        <w:rPr>
          <w:color w:val="333333"/>
          <w:sz w:val="28"/>
          <w:szCs w:val="28"/>
          <w:vertAlign w:val="superscript"/>
        </w:rPr>
        <w:t>о </w:t>
      </w:r>
      <w:r w:rsidRPr="00132553">
        <w:rPr>
          <w:color w:val="333333"/>
          <w:sz w:val="28"/>
          <w:szCs w:val="28"/>
        </w:rPr>
        <w:t>в коленном суставе, на выдохе – вернуться в И.п. Методические указания: спина выпрямленная (сохранять естественные изгибы позвоночника), не блокировать коленный сустав, колено в проекции на стопу.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«Выпады».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Упражнение: многосуставное. 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Используемое оборудование: с собственным весом, с гантелями, с бодибаром, с набивным мячом. Движение: И.п.: стойка ноги врозь, стопы параллельны, взгляд направлен вперед. На вдохе выполнить шаг назад на носок и согнуть ноги в коленных суставах до угла 90</w:t>
      </w:r>
      <w:r w:rsidRPr="00132553">
        <w:rPr>
          <w:color w:val="333333"/>
          <w:sz w:val="28"/>
          <w:szCs w:val="28"/>
          <w:vertAlign w:val="superscript"/>
        </w:rPr>
        <w:t>о</w:t>
      </w:r>
      <w:r w:rsidRPr="00132553">
        <w:rPr>
          <w:color w:val="333333"/>
          <w:sz w:val="28"/>
          <w:szCs w:val="28"/>
        </w:rPr>
        <w:t>, на выдохе – вернуться в И.П.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Вариации: выпады вперед и в стороны в динамике (со сменой ног и в статике, когда ноги не меняются). Методические указания те же: спина выпрямлена, колено не выходит за пределы стопы, угол сгибания в коленных суставах не менее 90</w:t>
      </w:r>
      <w:r w:rsidRPr="00132553">
        <w:rPr>
          <w:color w:val="333333"/>
          <w:sz w:val="28"/>
          <w:szCs w:val="28"/>
          <w:vertAlign w:val="superscript"/>
        </w:rPr>
        <w:t>0</w:t>
      </w:r>
      <w:r w:rsidRPr="00132553">
        <w:rPr>
          <w:color w:val="333333"/>
          <w:sz w:val="28"/>
          <w:szCs w:val="28"/>
        </w:rPr>
        <w:t>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lastRenderedPageBreak/>
        <w:t>«Наклоны» (становая тяга).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Упражнение: односуставное. Рабочий сустав: тазобедренный. Воздействие на основные мышечные группы: мышцы задней группы бедра, ягодичные мышцы, мышцы разгибатели позвоночника. Оборудование: с собственным весом, гантели, бодибар, набивной мяч. Движение: И.п.: стойка ноги врозь, хват на ширине плеч (если с бодибаром), взгляд направлен вперед. На вдохе выполнить сгибание в тазобедренном суставе до угла 90</w:t>
      </w:r>
      <w:r w:rsidRPr="00132553">
        <w:rPr>
          <w:color w:val="333333"/>
          <w:sz w:val="28"/>
          <w:szCs w:val="28"/>
          <w:vertAlign w:val="superscript"/>
        </w:rPr>
        <w:t>о</w:t>
      </w:r>
      <w:r w:rsidRPr="00132553">
        <w:rPr>
          <w:color w:val="333333"/>
          <w:sz w:val="28"/>
          <w:szCs w:val="28"/>
        </w:rPr>
        <w:t> бедро-корпус, на выдохе – вернуться в И.п. Методические указания: спина прямая (сохранять естественные изгибы позвоночника), ход рук с отягощением или без вдоль бедра, не блокировать коленные суставы.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Комплекс ОФП №4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«Упражнения на развитие силовой выносливости»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b/>
          <w:bCs/>
          <w:i/>
          <w:iCs/>
          <w:color w:val="333333"/>
          <w:sz w:val="28"/>
          <w:szCs w:val="28"/>
        </w:rPr>
        <w:t>Для мышц спины: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«Тяга в наклоне».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Упражнение: многосуставное. Рабочие суставы: плечевой, локтевой.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Воздействие на основные мышечные группы: широчайшая мышца спины, мышцы приводящие лопатку, двуглавая мышца плеча. Оборудование: без дополнительного отягощения, гантели, бодибар, набивные мячи.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Движение: И.п.: стоя в наклоне, угол 90</w:t>
      </w:r>
      <w:r w:rsidRPr="00132553">
        <w:rPr>
          <w:color w:val="333333"/>
          <w:sz w:val="28"/>
          <w:szCs w:val="28"/>
          <w:vertAlign w:val="superscript"/>
        </w:rPr>
        <w:t>о </w:t>
      </w:r>
      <w:r w:rsidRPr="00132553">
        <w:rPr>
          <w:color w:val="333333"/>
          <w:sz w:val="28"/>
          <w:szCs w:val="28"/>
        </w:rPr>
        <w:t>бедро-корпус, хват бодибара на ширине плеч, взгляд направлен вперед. На выдохе выполнить тягу к животу, на вдохе – вернуться в И.п. Методические указания: спина прямая (сохранять естественные изгибы позвоночника), упражнение начинается с приведения лопаток, локти вдоль корпуса, ход бодибара (гантелей и т.д.) вдоль бедра.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«Разгибание спины, лежа на животе»</w:t>
      </w:r>
      <w:r w:rsidRPr="00132553">
        <w:rPr>
          <w:color w:val="333333"/>
          <w:sz w:val="28"/>
          <w:szCs w:val="28"/>
        </w:rPr>
        <w:t> (гиперэкстензия). Упражнение</w:t>
      </w:r>
      <w:r w:rsidRPr="00132553">
        <w:rPr>
          <w:i/>
          <w:iCs/>
          <w:color w:val="333333"/>
          <w:sz w:val="28"/>
          <w:szCs w:val="28"/>
        </w:rPr>
        <w:t>: </w:t>
      </w:r>
      <w:r w:rsidRPr="00132553">
        <w:rPr>
          <w:color w:val="333333"/>
          <w:sz w:val="28"/>
          <w:szCs w:val="28"/>
        </w:rPr>
        <w:t>односуставное. Рабочий сустав: тазобедренный. Воздействие на основные мышечные группы: разгибатели позвоночника, ягодичные мышцы, мышцы задней группы бедра. Движение: И.п.: лежа на животе. На вдохе выполнить разгибание спины, на выдохе – вернуться в И.п. Методические указания: мышцы живота напряжены, голову не запрокидывать, таз прижат к полу (коврику).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Комплекс ОФП №5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«Упражнения на развитие силовой выносливости»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b/>
          <w:bCs/>
          <w:i/>
          <w:iCs/>
          <w:color w:val="333333"/>
          <w:sz w:val="28"/>
          <w:szCs w:val="28"/>
        </w:rPr>
        <w:t>Для мышц верхних конечностей и грудных мышц: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</w:t>
      </w:r>
      <w:r w:rsidR="00C8717E" w:rsidRPr="00132553">
        <w:rPr>
          <w:i/>
          <w:iCs/>
          <w:color w:val="333333"/>
          <w:sz w:val="28"/>
          <w:szCs w:val="28"/>
        </w:rPr>
        <w:t>Тяга,</w:t>
      </w:r>
      <w:r w:rsidRPr="00132553">
        <w:rPr>
          <w:i/>
          <w:iCs/>
          <w:color w:val="333333"/>
          <w:sz w:val="28"/>
          <w:szCs w:val="28"/>
        </w:rPr>
        <w:t xml:space="preserve"> стоя к груди».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Упражнение: многосуставное. Рабочие суставы: плечевой, локтевой.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lastRenderedPageBreak/>
        <w:t>Воздействие на основные мышечные группы: дельтовидные мышцы, верхняя часть трапециевидных мышц. Движение: И.п.: стоя, ноги врозь. На выдохе – выполнить тягу бодибара (гантелей) вдоль корпуса до уровня середины груди, на вдохе – вернуться в И.п. Методические указания: корпус зафиксирован, спина выпрямлена (сохранять естественные изгибы позвоночника). Во время движения направлять локти вперед-вверх. Локтевой сустав не выше плечевого.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«Жим лежа».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Упражнение: многосуставное. Рабочие суставы: плечевой, локтевой.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Воздействие на основные мышечные группы: большая грудная, передняя часть дельтовидных мышц, трехглавая мышца плеча. Оборудование: гантели, бодибар. Движение: И.п.: лежа, хват бодибара шире плеч, проекция бодибара на плечевые суставы. На вдохе - опустить бодибар (гантели) к средней части груди, на выдохе - жим в И.п. Методические указания: лопатки сведены, в положении плеч параллельно полу, предплечья перпендикулярны полу и угол в локтевом суставе 90°, угол плечо – корпус 75-80</w:t>
      </w:r>
      <w:r w:rsidRPr="00132553">
        <w:rPr>
          <w:color w:val="333333"/>
          <w:sz w:val="28"/>
          <w:szCs w:val="28"/>
          <w:vertAlign w:val="superscript"/>
        </w:rPr>
        <w:t>о</w:t>
      </w:r>
      <w:r w:rsidRPr="00132553">
        <w:rPr>
          <w:color w:val="333333"/>
          <w:sz w:val="28"/>
          <w:szCs w:val="28"/>
        </w:rPr>
        <w:t>; не блокировать локтевые суставы.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«Сгибание и разгибание рук в упоре»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Упражнение: многосуставное. Рабочие суставы: плечевой, локтевой.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 xml:space="preserve">Воздействие на основные мышечные группы: большая грудная, передняя часть дельтовидных мышц, трехглавая мышца плеча. Движение: И.п.: </w:t>
      </w:r>
      <w:r w:rsidR="00C8717E" w:rsidRPr="00132553">
        <w:rPr>
          <w:color w:val="333333"/>
          <w:sz w:val="28"/>
          <w:szCs w:val="28"/>
        </w:rPr>
        <w:t>упор,</w:t>
      </w:r>
      <w:r w:rsidRPr="00132553">
        <w:rPr>
          <w:color w:val="333333"/>
          <w:sz w:val="28"/>
          <w:szCs w:val="28"/>
        </w:rPr>
        <w:t xml:space="preserve"> лежа, широкая постановка рук. Облегченное </w:t>
      </w:r>
      <w:r w:rsidR="00C8717E" w:rsidRPr="00132553">
        <w:rPr>
          <w:color w:val="333333"/>
          <w:sz w:val="28"/>
          <w:szCs w:val="28"/>
        </w:rPr>
        <w:t>И.П.</w:t>
      </w:r>
      <w:r w:rsidRPr="00132553">
        <w:rPr>
          <w:color w:val="333333"/>
          <w:sz w:val="28"/>
          <w:szCs w:val="28"/>
        </w:rPr>
        <w:t>: упор с колен или руки на скамье. На вдохе – сгибая руки в локтевых суставах, опуститься к полу, на выдохе - вернуться в И.п. Методические указания: лопатки сведены, в положении плеч параллельно полу, предплечья перпендикулярны полу, угол плечо – корпус 75-80</w:t>
      </w:r>
      <w:r w:rsidRPr="00132553">
        <w:rPr>
          <w:color w:val="333333"/>
          <w:sz w:val="28"/>
          <w:szCs w:val="28"/>
          <w:vertAlign w:val="superscript"/>
        </w:rPr>
        <w:t>о</w:t>
      </w:r>
      <w:r w:rsidRPr="00132553">
        <w:rPr>
          <w:color w:val="333333"/>
          <w:sz w:val="28"/>
          <w:szCs w:val="28"/>
        </w:rPr>
        <w:t>; не блокировать локтевые суставы.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«Жим стоя».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Упражнение: многосуставное. Рабочие суставы: плечевой, локтевой.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Воздействие на основные мышечные группы: дельтовидные мышцы, трехглавая мышца плеча. Движение: И.п.: стоя, хват по шире, бодибар (гантели) на верхней части груди, локти направлены в пол. На выдохе – жим бодибара (гантелей, набивного мяча), на вдохе - вернуться в И.п. Методические указания: спина прямая (сохранять естественные изгибы позвоночника), в верхней точке бодибар (гантели) в проекции на плечевые суставы, не блокировать локтевые суставы.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Комплекс ОФП №6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32553">
        <w:rPr>
          <w:b/>
          <w:bCs/>
          <w:color w:val="333333"/>
          <w:sz w:val="28"/>
          <w:szCs w:val="28"/>
        </w:rPr>
        <w:t>«Упражнения на развитие силовой выносливости»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«Диагональное скручивание».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lastRenderedPageBreak/>
        <w:t>Упражнение: многосуставное. Рабочие суставы: межпозвонковые соединения. Воздействие на основную мышечную группу: прямая мышца живота и косые мышцы живота. Движение: И.п.: лежа на спине, руки за головой, ноги согнуты, стопы на полу. На выдохе – выполнить сгибание и одновременно поворот туловища, оторвав лопатки от пола, на вдохе вернуться в И.п.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Методические указания: поясница прижата к полу (коврику), таз зафиксирован, исключить инерцию и движение в шейном отделе позвоночника.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«Планка».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 xml:space="preserve">Выполнение: И.п.: </w:t>
      </w:r>
      <w:r w:rsidR="00C8717E" w:rsidRPr="00132553">
        <w:rPr>
          <w:color w:val="333333"/>
          <w:sz w:val="28"/>
          <w:szCs w:val="28"/>
        </w:rPr>
        <w:t>упор,</w:t>
      </w:r>
      <w:r w:rsidRPr="00132553">
        <w:rPr>
          <w:color w:val="333333"/>
          <w:sz w:val="28"/>
          <w:szCs w:val="28"/>
        </w:rPr>
        <w:t xml:space="preserve"> лежа на предплечья, удержание И.п. Методические указания: не прогибаться в пояснице, живот подтянут. Облегченный вариант – с колен.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i/>
          <w:iCs/>
          <w:color w:val="333333"/>
          <w:sz w:val="28"/>
          <w:szCs w:val="28"/>
        </w:rPr>
        <w:t>«Полный сед».</w:t>
      </w:r>
    </w:p>
    <w:p w:rsidR="00132553" w:rsidRPr="00132553" w:rsidRDefault="00132553" w:rsidP="0013255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2553">
        <w:rPr>
          <w:color w:val="333333"/>
          <w:sz w:val="28"/>
          <w:szCs w:val="28"/>
        </w:rPr>
        <w:t>Упражнение: многосуставное. Рабочие суставы: межпозвонковые соединения, тазобедренный сустав. Воздействие на основную мышечную группу: прямая мышца живота, мышцы-сгибатели бедра. Движение: И.п.: лежа на спине, ноги согнуты в коленях, стопы на полу, на выдохе – выполнить полный сед, на вдохе вернуться в И.п. Методические указания: исключить инерцию и движение в шейном отделе позвоночника. Методические рекомендации и дозировка к выполнению упражнений: В зависимости от уровня физической подготовленности и состояния здоровья количество повторений варьируется от 15 до 30 раз в одну серию. При достижения высокого уровня выполнения упражнений (упражнение выполняется свободно 25-30 раз за одну серию), необходимо менять исходное положение и/или использовать отягощения</w:t>
      </w:r>
    </w:p>
    <w:p w:rsidR="00F51DB8" w:rsidRPr="00132553" w:rsidRDefault="00F51DB8" w:rsidP="00132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1DB8" w:rsidRPr="00132553" w:rsidSect="00F5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53"/>
    <w:rsid w:val="00002257"/>
    <w:rsid w:val="00005301"/>
    <w:rsid w:val="00006E2D"/>
    <w:rsid w:val="000075CC"/>
    <w:rsid w:val="00007AA4"/>
    <w:rsid w:val="00013C96"/>
    <w:rsid w:val="00013FB4"/>
    <w:rsid w:val="0002088D"/>
    <w:rsid w:val="00020C11"/>
    <w:rsid w:val="0002765F"/>
    <w:rsid w:val="00030275"/>
    <w:rsid w:val="0004013A"/>
    <w:rsid w:val="00040C72"/>
    <w:rsid w:val="00046CFE"/>
    <w:rsid w:val="00051A08"/>
    <w:rsid w:val="00052DE8"/>
    <w:rsid w:val="00053DF0"/>
    <w:rsid w:val="00061B78"/>
    <w:rsid w:val="00061D0B"/>
    <w:rsid w:val="0006555C"/>
    <w:rsid w:val="00070B55"/>
    <w:rsid w:val="000729C4"/>
    <w:rsid w:val="00073B77"/>
    <w:rsid w:val="00081535"/>
    <w:rsid w:val="000849B4"/>
    <w:rsid w:val="00084B08"/>
    <w:rsid w:val="0009165E"/>
    <w:rsid w:val="00091803"/>
    <w:rsid w:val="00091CE3"/>
    <w:rsid w:val="000A1C39"/>
    <w:rsid w:val="000A287D"/>
    <w:rsid w:val="000A3F61"/>
    <w:rsid w:val="000A7C23"/>
    <w:rsid w:val="000B5D7E"/>
    <w:rsid w:val="000C1E31"/>
    <w:rsid w:val="000C2648"/>
    <w:rsid w:val="000C33BB"/>
    <w:rsid w:val="000C40B7"/>
    <w:rsid w:val="000C45A6"/>
    <w:rsid w:val="000C7C96"/>
    <w:rsid w:val="000D1618"/>
    <w:rsid w:val="000D2657"/>
    <w:rsid w:val="000E1DF3"/>
    <w:rsid w:val="000E43BC"/>
    <w:rsid w:val="000E4BD5"/>
    <w:rsid w:val="000E7AAB"/>
    <w:rsid w:val="000F0D4D"/>
    <w:rsid w:val="000F36CD"/>
    <w:rsid w:val="000F7AD5"/>
    <w:rsid w:val="00100055"/>
    <w:rsid w:val="0010137D"/>
    <w:rsid w:val="00101D2C"/>
    <w:rsid w:val="001048F4"/>
    <w:rsid w:val="0010573B"/>
    <w:rsid w:val="00105F7E"/>
    <w:rsid w:val="001138F3"/>
    <w:rsid w:val="0011629A"/>
    <w:rsid w:val="00117A65"/>
    <w:rsid w:val="00120EEF"/>
    <w:rsid w:val="001265D1"/>
    <w:rsid w:val="00126913"/>
    <w:rsid w:val="00131F67"/>
    <w:rsid w:val="0013209C"/>
    <w:rsid w:val="00132553"/>
    <w:rsid w:val="001339D0"/>
    <w:rsid w:val="00140ECE"/>
    <w:rsid w:val="0014283C"/>
    <w:rsid w:val="0014456F"/>
    <w:rsid w:val="0015158A"/>
    <w:rsid w:val="001527E8"/>
    <w:rsid w:val="00156B01"/>
    <w:rsid w:val="00161839"/>
    <w:rsid w:val="0017471C"/>
    <w:rsid w:val="001808FF"/>
    <w:rsid w:val="00180C7A"/>
    <w:rsid w:val="00180DF3"/>
    <w:rsid w:val="00181177"/>
    <w:rsid w:val="00185620"/>
    <w:rsid w:val="00191BAD"/>
    <w:rsid w:val="00195ED0"/>
    <w:rsid w:val="001965B8"/>
    <w:rsid w:val="001977C1"/>
    <w:rsid w:val="001A12BB"/>
    <w:rsid w:val="001A2C99"/>
    <w:rsid w:val="001A37EC"/>
    <w:rsid w:val="001A4FF5"/>
    <w:rsid w:val="001A61C0"/>
    <w:rsid w:val="001B37F7"/>
    <w:rsid w:val="001C045A"/>
    <w:rsid w:val="001C23EA"/>
    <w:rsid w:val="001C463A"/>
    <w:rsid w:val="001C4D95"/>
    <w:rsid w:val="001C5911"/>
    <w:rsid w:val="001C689C"/>
    <w:rsid w:val="001D1928"/>
    <w:rsid w:val="001D39F0"/>
    <w:rsid w:val="001D4468"/>
    <w:rsid w:val="001D7A7E"/>
    <w:rsid w:val="001E1254"/>
    <w:rsid w:val="001E13A2"/>
    <w:rsid w:val="001E212B"/>
    <w:rsid w:val="001E3E32"/>
    <w:rsid w:val="001E72F7"/>
    <w:rsid w:val="001F1134"/>
    <w:rsid w:val="001F1D60"/>
    <w:rsid w:val="001F7DED"/>
    <w:rsid w:val="0020076C"/>
    <w:rsid w:val="00204F90"/>
    <w:rsid w:val="00217E5B"/>
    <w:rsid w:val="002201DA"/>
    <w:rsid w:val="0022150D"/>
    <w:rsid w:val="00223EB0"/>
    <w:rsid w:val="002270F0"/>
    <w:rsid w:val="00232D3A"/>
    <w:rsid w:val="00233C39"/>
    <w:rsid w:val="00234CFB"/>
    <w:rsid w:val="00235D28"/>
    <w:rsid w:val="00240DFB"/>
    <w:rsid w:val="00246CE1"/>
    <w:rsid w:val="00247826"/>
    <w:rsid w:val="00247E09"/>
    <w:rsid w:val="00250676"/>
    <w:rsid w:val="00250C64"/>
    <w:rsid w:val="00255CB2"/>
    <w:rsid w:val="002572A8"/>
    <w:rsid w:val="00261F8A"/>
    <w:rsid w:val="00263242"/>
    <w:rsid w:val="002715BB"/>
    <w:rsid w:val="002870BA"/>
    <w:rsid w:val="00290780"/>
    <w:rsid w:val="00291348"/>
    <w:rsid w:val="002946BA"/>
    <w:rsid w:val="00297BB6"/>
    <w:rsid w:val="00297CAE"/>
    <w:rsid w:val="002A42D5"/>
    <w:rsid w:val="002B0F80"/>
    <w:rsid w:val="002C017A"/>
    <w:rsid w:val="002C29DE"/>
    <w:rsid w:val="002C3F23"/>
    <w:rsid w:val="002D0E44"/>
    <w:rsid w:val="002D2633"/>
    <w:rsid w:val="002D47E7"/>
    <w:rsid w:val="002D6374"/>
    <w:rsid w:val="002D7418"/>
    <w:rsid w:val="002D7A9F"/>
    <w:rsid w:val="002E015E"/>
    <w:rsid w:val="002E09E7"/>
    <w:rsid w:val="002E0B62"/>
    <w:rsid w:val="002E528A"/>
    <w:rsid w:val="002E5D99"/>
    <w:rsid w:val="002F0A19"/>
    <w:rsid w:val="002F0BD7"/>
    <w:rsid w:val="002F17BE"/>
    <w:rsid w:val="002F241D"/>
    <w:rsid w:val="002F54BE"/>
    <w:rsid w:val="00300B38"/>
    <w:rsid w:val="0030582C"/>
    <w:rsid w:val="00306439"/>
    <w:rsid w:val="00310FC9"/>
    <w:rsid w:val="003114B0"/>
    <w:rsid w:val="0031769C"/>
    <w:rsid w:val="00323C5F"/>
    <w:rsid w:val="00324BF1"/>
    <w:rsid w:val="00331F20"/>
    <w:rsid w:val="00336171"/>
    <w:rsid w:val="003457B1"/>
    <w:rsid w:val="00360807"/>
    <w:rsid w:val="003622ED"/>
    <w:rsid w:val="0036262F"/>
    <w:rsid w:val="003700F0"/>
    <w:rsid w:val="00377675"/>
    <w:rsid w:val="00381B56"/>
    <w:rsid w:val="00382C80"/>
    <w:rsid w:val="0039223F"/>
    <w:rsid w:val="00394637"/>
    <w:rsid w:val="00397C49"/>
    <w:rsid w:val="003A18D8"/>
    <w:rsid w:val="003A2DBB"/>
    <w:rsid w:val="003A7BC3"/>
    <w:rsid w:val="003B4AB1"/>
    <w:rsid w:val="003C0CB5"/>
    <w:rsid w:val="003C0FF7"/>
    <w:rsid w:val="003C153B"/>
    <w:rsid w:val="003D54F3"/>
    <w:rsid w:val="003E3A44"/>
    <w:rsid w:val="003E52A2"/>
    <w:rsid w:val="003E5962"/>
    <w:rsid w:val="003F1DD4"/>
    <w:rsid w:val="00406C94"/>
    <w:rsid w:val="00410765"/>
    <w:rsid w:val="004157D3"/>
    <w:rsid w:val="00415F2B"/>
    <w:rsid w:val="00420778"/>
    <w:rsid w:val="00420B13"/>
    <w:rsid w:val="00422846"/>
    <w:rsid w:val="00423874"/>
    <w:rsid w:val="00425844"/>
    <w:rsid w:val="00443245"/>
    <w:rsid w:val="0044629D"/>
    <w:rsid w:val="004466F7"/>
    <w:rsid w:val="00451B04"/>
    <w:rsid w:val="004556A1"/>
    <w:rsid w:val="00456A24"/>
    <w:rsid w:val="004605B1"/>
    <w:rsid w:val="00463F7F"/>
    <w:rsid w:val="0047036A"/>
    <w:rsid w:val="00474635"/>
    <w:rsid w:val="004776A6"/>
    <w:rsid w:val="00480F97"/>
    <w:rsid w:val="004818CE"/>
    <w:rsid w:val="0048217D"/>
    <w:rsid w:val="00486E56"/>
    <w:rsid w:val="004908D0"/>
    <w:rsid w:val="00495B7F"/>
    <w:rsid w:val="0049639B"/>
    <w:rsid w:val="004A0788"/>
    <w:rsid w:val="004A122A"/>
    <w:rsid w:val="004A424E"/>
    <w:rsid w:val="004A51A6"/>
    <w:rsid w:val="004A6B11"/>
    <w:rsid w:val="004B320C"/>
    <w:rsid w:val="004B3649"/>
    <w:rsid w:val="004C0EC1"/>
    <w:rsid w:val="004C1F40"/>
    <w:rsid w:val="004C23C0"/>
    <w:rsid w:val="004D1283"/>
    <w:rsid w:val="004D2BC5"/>
    <w:rsid w:val="004D413A"/>
    <w:rsid w:val="004D75DE"/>
    <w:rsid w:val="004E1F4B"/>
    <w:rsid w:val="004E33D5"/>
    <w:rsid w:val="004F2C26"/>
    <w:rsid w:val="004F6CCC"/>
    <w:rsid w:val="00506086"/>
    <w:rsid w:val="00506C07"/>
    <w:rsid w:val="0051295F"/>
    <w:rsid w:val="005153F9"/>
    <w:rsid w:val="00516205"/>
    <w:rsid w:val="00522EC5"/>
    <w:rsid w:val="0052554E"/>
    <w:rsid w:val="005261B0"/>
    <w:rsid w:val="00526B85"/>
    <w:rsid w:val="00526DD9"/>
    <w:rsid w:val="00527C06"/>
    <w:rsid w:val="0053248D"/>
    <w:rsid w:val="00537C12"/>
    <w:rsid w:val="00542559"/>
    <w:rsid w:val="00543CDB"/>
    <w:rsid w:val="00547D22"/>
    <w:rsid w:val="00550608"/>
    <w:rsid w:val="0055249E"/>
    <w:rsid w:val="0055293C"/>
    <w:rsid w:val="0055462F"/>
    <w:rsid w:val="00560FFB"/>
    <w:rsid w:val="00561E55"/>
    <w:rsid w:val="00562A9E"/>
    <w:rsid w:val="00562E36"/>
    <w:rsid w:val="005704CD"/>
    <w:rsid w:val="00570E4A"/>
    <w:rsid w:val="00571C2C"/>
    <w:rsid w:val="00572604"/>
    <w:rsid w:val="0057340C"/>
    <w:rsid w:val="005742B1"/>
    <w:rsid w:val="00574CF6"/>
    <w:rsid w:val="005755DE"/>
    <w:rsid w:val="005801F8"/>
    <w:rsid w:val="00580E30"/>
    <w:rsid w:val="0058177E"/>
    <w:rsid w:val="00585E42"/>
    <w:rsid w:val="005861A9"/>
    <w:rsid w:val="00591D74"/>
    <w:rsid w:val="00592D5D"/>
    <w:rsid w:val="00596EDD"/>
    <w:rsid w:val="005A2DAF"/>
    <w:rsid w:val="005A2E60"/>
    <w:rsid w:val="005A3246"/>
    <w:rsid w:val="005A3ADA"/>
    <w:rsid w:val="005B01F9"/>
    <w:rsid w:val="005B0EC9"/>
    <w:rsid w:val="005B35F3"/>
    <w:rsid w:val="005B4562"/>
    <w:rsid w:val="005B63A8"/>
    <w:rsid w:val="005C0318"/>
    <w:rsid w:val="005D236E"/>
    <w:rsid w:val="005D3162"/>
    <w:rsid w:val="005D5FA2"/>
    <w:rsid w:val="005D6FE8"/>
    <w:rsid w:val="005E0335"/>
    <w:rsid w:val="005E07E3"/>
    <w:rsid w:val="005E7120"/>
    <w:rsid w:val="005E7B6D"/>
    <w:rsid w:val="005F1C85"/>
    <w:rsid w:val="005F3979"/>
    <w:rsid w:val="005F5C9D"/>
    <w:rsid w:val="006016B0"/>
    <w:rsid w:val="00602FA0"/>
    <w:rsid w:val="00605EF8"/>
    <w:rsid w:val="0061284E"/>
    <w:rsid w:val="0062211C"/>
    <w:rsid w:val="00624860"/>
    <w:rsid w:val="0063288F"/>
    <w:rsid w:val="006329E7"/>
    <w:rsid w:val="00642FA9"/>
    <w:rsid w:val="0064394E"/>
    <w:rsid w:val="00644C6E"/>
    <w:rsid w:val="00651E53"/>
    <w:rsid w:val="00657014"/>
    <w:rsid w:val="0067279E"/>
    <w:rsid w:val="00680BA8"/>
    <w:rsid w:val="00681CAF"/>
    <w:rsid w:val="00683930"/>
    <w:rsid w:val="00686DDA"/>
    <w:rsid w:val="0069147A"/>
    <w:rsid w:val="00694C8E"/>
    <w:rsid w:val="00694E54"/>
    <w:rsid w:val="00696AC0"/>
    <w:rsid w:val="0069743C"/>
    <w:rsid w:val="00697E9F"/>
    <w:rsid w:val="006A0136"/>
    <w:rsid w:val="006A7559"/>
    <w:rsid w:val="006A7D6B"/>
    <w:rsid w:val="006B7ADC"/>
    <w:rsid w:val="006C4D50"/>
    <w:rsid w:val="006C4EB6"/>
    <w:rsid w:val="006E0771"/>
    <w:rsid w:val="006E0A49"/>
    <w:rsid w:val="006F4BFC"/>
    <w:rsid w:val="006F7F71"/>
    <w:rsid w:val="007000E0"/>
    <w:rsid w:val="007019AF"/>
    <w:rsid w:val="00704526"/>
    <w:rsid w:val="0071161E"/>
    <w:rsid w:val="0071231C"/>
    <w:rsid w:val="00714DCB"/>
    <w:rsid w:val="00715AB9"/>
    <w:rsid w:val="0072048D"/>
    <w:rsid w:val="00720C1F"/>
    <w:rsid w:val="007222AA"/>
    <w:rsid w:val="00724DBE"/>
    <w:rsid w:val="00726EE7"/>
    <w:rsid w:val="007323AC"/>
    <w:rsid w:val="0073303D"/>
    <w:rsid w:val="007428EB"/>
    <w:rsid w:val="007468BC"/>
    <w:rsid w:val="00750EFC"/>
    <w:rsid w:val="00751624"/>
    <w:rsid w:val="0075298E"/>
    <w:rsid w:val="007612DD"/>
    <w:rsid w:val="00771086"/>
    <w:rsid w:val="00775429"/>
    <w:rsid w:val="00786AB1"/>
    <w:rsid w:val="00787059"/>
    <w:rsid w:val="00787481"/>
    <w:rsid w:val="0079625C"/>
    <w:rsid w:val="007A0280"/>
    <w:rsid w:val="007A1D15"/>
    <w:rsid w:val="007A5B0C"/>
    <w:rsid w:val="007A7500"/>
    <w:rsid w:val="007B077C"/>
    <w:rsid w:val="007B35B0"/>
    <w:rsid w:val="007B4877"/>
    <w:rsid w:val="007B5B3B"/>
    <w:rsid w:val="007C6E5F"/>
    <w:rsid w:val="007D09BB"/>
    <w:rsid w:val="007D1F8C"/>
    <w:rsid w:val="007D26C1"/>
    <w:rsid w:val="007D2DCF"/>
    <w:rsid w:val="007D3A6B"/>
    <w:rsid w:val="007E3B0B"/>
    <w:rsid w:val="007F223F"/>
    <w:rsid w:val="007F3548"/>
    <w:rsid w:val="007F457B"/>
    <w:rsid w:val="008015B8"/>
    <w:rsid w:val="008019F2"/>
    <w:rsid w:val="008019F7"/>
    <w:rsid w:val="00804842"/>
    <w:rsid w:val="00811373"/>
    <w:rsid w:val="0082159D"/>
    <w:rsid w:val="008220FF"/>
    <w:rsid w:val="00824161"/>
    <w:rsid w:val="00825F18"/>
    <w:rsid w:val="00826AA2"/>
    <w:rsid w:val="00831A5F"/>
    <w:rsid w:val="008431D8"/>
    <w:rsid w:val="00857D9C"/>
    <w:rsid w:val="0086109D"/>
    <w:rsid w:val="00861F30"/>
    <w:rsid w:val="00866205"/>
    <w:rsid w:val="00866A71"/>
    <w:rsid w:val="00871382"/>
    <w:rsid w:val="00891D69"/>
    <w:rsid w:val="0089721D"/>
    <w:rsid w:val="008A3FF2"/>
    <w:rsid w:val="008A54C2"/>
    <w:rsid w:val="008A5F7A"/>
    <w:rsid w:val="008B09DF"/>
    <w:rsid w:val="008B7A41"/>
    <w:rsid w:val="008C030F"/>
    <w:rsid w:val="008C303C"/>
    <w:rsid w:val="008C53E9"/>
    <w:rsid w:val="008C7678"/>
    <w:rsid w:val="008D4377"/>
    <w:rsid w:val="008D5316"/>
    <w:rsid w:val="008E4C7C"/>
    <w:rsid w:val="008F620E"/>
    <w:rsid w:val="009018BB"/>
    <w:rsid w:val="009058A5"/>
    <w:rsid w:val="00910832"/>
    <w:rsid w:val="00911F3C"/>
    <w:rsid w:val="009209E1"/>
    <w:rsid w:val="00921410"/>
    <w:rsid w:val="009226D3"/>
    <w:rsid w:val="00922A0B"/>
    <w:rsid w:val="00923971"/>
    <w:rsid w:val="00923BA8"/>
    <w:rsid w:val="0092402F"/>
    <w:rsid w:val="0092519E"/>
    <w:rsid w:val="009266AA"/>
    <w:rsid w:val="00932760"/>
    <w:rsid w:val="00932894"/>
    <w:rsid w:val="009329E9"/>
    <w:rsid w:val="0093341C"/>
    <w:rsid w:val="00934F50"/>
    <w:rsid w:val="00936EC2"/>
    <w:rsid w:val="00942D52"/>
    <w:rsid w:val="009462CE"/>
    <w:rsid w:val="0095137E"/>
    <w:rsid w:val="00954570"/>
    <w:rsid w:val="00956D0C"/>
    <w:rsid w:val="009648BC"/>
    <w:rsid w:val="00970542"/>
    <w:rsid w:val="009734C3"/>
    <w:rsid w:val="00980797"/>
    <w:rsid w:val="00981581"/>
    <w:rsid w:val="00982534"/>
    <w:rsid w:val="0098341F"/>
    <w:rsid w:val="009836CF"/>
    <w:rsid w:val="0099131C"/>
    <w:rsid w:val="00994B6A"/>
    <w:rsid w:val="00995390"/>
    <w:rsid w:val="009963C8"/>
    <w:rsid w:val="009A18E9"/>
    <w:rsid w:val="009A4D78"/>
    <w:rsid w:val="009A4D8B"/>
    <w:rsid w:val="009A63FC"/>
    <w:rsid w:val="009B1BE8"/>
    <w:rsid w:val="009B30D9"/>
    <w:rsid w:val="009C1535"/>
    <w:rsid w:val="009C1EEE"/>
    <w:rsid w:val="009C502A"/>
    <w:rsid w:val="009D010B"/>
    <w:rsid w:val="009D0F09"/>
    <w:rsid w:val="009D6EC9"/>
    <w:rsid w:val="009E03FE"/>
    <w:rsid w:val="009E2171"/>
    <w:rsid w:val="009E2707"/>
    <w:rsid w:val="009E5CA3"/>
    <w:rsid w:val="009E7FD4"/>
    <w:rsid w:val="009F14CC"/>
    <w:rsid w:val="009F5A16"/>
    <w:rsid w:val="009F78BB"/>
    <w:rsid w:val="00A11966"/>
    <w:rsid w:val="00A11A89"/>
    <w:rsid w:val="00A11D89"/>
    <w:rsid w:val="00A155B5"/>
    <w:rsid w:val="00A15690"/>
    <w:rsid w:val="00A1659A"/>
    <w:rsid w:val="00A226EB"/>
    <w:rsid w:val="00A24B43"/>
    <w:rsid w:val="00A26640"/>
    <w:rsid w:val="00A330FF"/>
    <w:rsid w:val="00A33C0A"/>
    <w:rsid w:val="00A35CD4"/>
    <w:rsid w:val="00A41CB6"/>
    <w:rsid w:val="00A4474E"/>
    <w:rsid w:val="00A44F98"/>
    <w:rsid w:val="00A51F7A"/>
    <w:rsid w:val="00A535D5"/>
    <w:rsid w:val="00A53DBE"/>
    <w:rsid w:val="00A54804"/>
    <w:rsid w:val="00A5493B"/>
    <w:rsid w:val="00A5570E"/>
    <w:rsid w:val="00A601C2"/>
    <w:rsid w:val="00A60558"/>
    <w:rsid w:val="00A64557"/>
    <w:rsid w:val="00A67578"/>
    <w:rsid w:val="00A7379D"/>
    <w:rsid w:val="00A75FA0"/>
    <w:rsid w:val="00A8085A"/>
    <w:rsid w:val="00A8192E"/>
    <w:rsid w:val="00A85AF9"/>
    <w:rsid w:val="00A86076"/>
    <w:rsid w:val="00A942D6"/>
    <w:rsid w:val="00A96362"/>
    <w:rsid w:val="00AB2CCB"/>
    <w:rsid w:val="00AB5E61"/>
    <w:rsid w:val="00AB68B3"/>
    <w:rsid w:val="00AC46BF"/>
    <w:rsid w:val="00AD027C"/>
    <w:rsid w:val="00AD05B8"/>
    <w:rsid w:val="00AD2DB1"/>
    <w:rsid w:val="00AE50E7"/>
    <w:rsid w:val="00AF0B8D"/>
    <w:rsid w:val="00AF5AFA"/>
    <w:rsid w:val="00AF5D43"/>
    <w:rsid w:val="00B11769"/>
    <w:rsid w:val="00B1384F"/>
    <w:rsid w:val="00B2177F"/>
    <w:rsid w:val="00B23D85"/>
    <w:rsid w:val="00B27916"/>
    <w:rsid w:val="00B27ED0"/>
    <w:rsid w:val="00B436EB"/>
    <w:rsid w:val="00B44C5F"/>
    <w:rsid w:val="00B504BA"/>
    <w:rsid w:val="00B50969"/>
    <w:rsid w:val="00B531E6"/>
    <w:rsid w:val="00B5474C"/>
    <w:rsid w:val="00B5785A"/>
    <w:rsid w:val="00B646BA"/>
    <w:rsid w:val="00B66C57"/>
    <w:rsid w:val="00B66DD5"/>
    <w:rsid w:val="00B66F24"/>
    <w:rsid w:val="00B67BB1"/>
    <w:rsid w:val="00B708C8"/>
    <w:rsid w:val="00B73F9A"/>
    <w:rsid w:val="00B803C9"/>
    <w:rsid w:val="00B835E2"/>
    <w:rsid w:val="00B8577C"/>
    <w:rsid w:val="00B85937"/>
    <w:rsid w:val="00B903C5"/>
    <w:rsid w:val="00B90816"/>
    <w:rsid w:val="00B94CF8"/>
    <w:rsid w:val="00B95B1C"/>
    <w:rsid w:val="00BA24DA"/>
    <w:rsid w:val="00BA2FF3"/>
    <w:rsid w:val="00BA60D3"/>
    <w:rsid w:val="00BB0AB7"/>
    <w:rsid w:val="00BB3FAC"/>
    <w:rsid w:val="00BB46F4"/>
    <w:rsid w:val="00BC29C4"/>
    <w:rsid w:val="00BC5446"/>
    <w:rsid w:val="00BC56CA"/>
    <w:rsid w:val="00BD1A62"/>
    <w:rsid w:val="00BD48BA"/>
    <w:rsid w:val="00BD5043"/>
    <w:rsid w:val="00BE007C"/>
    <w:rsid w:val="00BE4E37"/>
    <w:rsid w:val="00BF0923"/>
    <w:rsid w:val="00BF1DBD"/>
    <w:rsid w:val="00BF444D"/>
    <w:rsid w:val="00BF529F"/>
    <w:rsid w:val="00BF6522"/>
    <w:rsid w:val="00C017D3"/>
    <w:rsid w:val="00C03CB6"/>
    <w:rsid w:val="00C04881"/>
    <w:rsid w:val="00C05163"/>
    <w:rsid w:val="00C07777"/>
    <w:rsid w:val="00C10C43"/>
    <w:rsid w:val="00C10FA9"/>
    <w:rsid w:val="00C1185D"/>
    <w:rsid w:val="00C11BFF"/>
    <w:rsid w:val="00C12563"/>
    <w:rsid w:val="00C13F6F"/>
    <w:rsid w:val="00C16CCC"/>
    <w:rsid w:val="00C17726"/>
    <w:rsid w:val="00C17F19"/>
    <w:rsid w:val="00C20B35"/>
    <w:rsid w:val="00C22052"/>
    <w:rsid w:val="00C2265D"/>
    <w:rsid w:val="00C22FD4"/>
    <w:rsid w:val="00C2474C"/>
    <w:rsid w:val="00C24D31"/>
    <w:rsid w:val="00C3227A"/>
    <w:rsid w:val="00C341F7"/>
    <w:rsid w:val="00C35542"/>
    <w:rsid w:val="00C36CC5"/>
    <w:rsid w:val="00C37754"/>
    <w:rsid w:val="00C4340E"/>
    <w:rsid w:val="00C4356C"/>
    <w:rsid w:val="00C43DCF"/>
    <w:rsid w:val="00C521EA"/>
    <w:rsid w:val="00C53CBD"/>
    <w:rsid w:val="00C554C6"/>
    <w:rsid w:val="00C55C6E"/>
    <w:rsid w:val="00C56709"/>
    <w:rsid w:val="00C60D58"/>
    <w:rsid w:val="00C63BDC"/>
    <w:rsid w:val="00C63EBA"/>
    <w:rsid w:val="00C65D5F"/>
    <w:rsid w:val="00C669D4"/>
    <w:rsid w:val="00C73436"/>
    <w:rsid w:val="00C73E38"/>
    <w:rsid w:val="00C75697"/>
    <w:rsid w:val="00C75878"/>
    <w:rsid w:val="00C83F42"/>
    <w:rsid w:val="00C840C5"/>
    <w:rsid w:val="00C84FC8"/>
    <w:rsid w:val="00C85BA5"/>
    <w:rsid w:val="00C8717E"/>
    <w:rsid w:val="00C91213"/>
    <w:rsid w:val="00C927CF"/>
    <w:rsid w:val="00C9490E"/>
    <w:rsid w:val="00C9534D"/>
    <w:rsid w:val="00C9637E"/>
    <w:rsid w:val="00C972BE"/>
    <w:rsid w:val="00C97DBC"/>
    <w:rsid w:val="00CA4F7C"/>
    <w:rsid w:val="00CA6776"/>
    <w:rsid w:val="00CB01A6"/>
    <w:rsid w:val="00CB635E"/>
    <w:rsid w:val="00CB7F8B"/>
    <w:rsid w:val="00CC69D9"/>
    <w:rsid w:val="00CC71CE"/>
    <w:rsid w:val="00CC740C"/>
    <w:rsid w:val="00CD45F9"/>
    <w:rsid w:val="00CE1013"/>
    <w:rsid w:val="00CE467D"/>
    <w:rsid w:val="00CE6933"/>
    <w:rsid w:val="00CE6F9E"/>
    <w:rsid w:val="00CE7C74"/>
    <w:rsid w:val="00CF13BB"/>
    <w:rsid w:val="00CF1992"/>
    <w:rsid w:val="00CF2B67"/>
    <w:rsid w:val="00CF31A3"/>
    <w:rsid w:val="00D015AF"/>
    <w:rsid w:val="00D01C1E"/>
    <w:rsid w:val="00D07B2F"/>
    <w:rsid w:val="00D158C9"/>
    <w:rsid w:val="00D167AB"/>
    <w:rsid w:val="00D21B31"/>
    <w:rsid w:val="00D24648"/>
    <w:rsid w:val="00D25381"/>
    <w:rsid w:val="00D303A4"/>
    <w:rsid w:val="00D35D1C"/>
    <w:rsid w:val="00D41B1F"/>
    <w:rsid w:val="00D42CE4"/>
    <w:rsid w:val="00D434E2"/>
    <w:rsid w:val="00D4371D"/>
    <w:rsid w:val="00D46DAC"/>
    <w:rsid w:val="00D50144"/>
    <w:rsid w:val="00D518A7"/>
    <w:rsid w:val="00D5335A"/>
    <w:rsid w:val="00D53B24"/>
    <w:rsid w:val="00D55DF6"/>
    <w:rsid w:val="00D57611"/>
    <w:rsid w:val="00D64B73"/>
    <w:rsid w:val="00D724BD"/>
    <w:rsid w:val="00D76D03"/>
    <w:rsid w:val="00D77166"/>
    <w:rsid w:val="00D8094D"/>
    <w:rsid w:val="00D83043"/>
    <w:rsid w:val="00D84CE6"/>
    <w:rsid w:val="00D94FD0"/>
    <w:rsid w:val="00D9747D"/>
    <w:rsid w:val="00D977FF"/>
    <w:rsid w:val="00DA0D47"/>
    <w:rsid w:val="00DA0DB5"/>
    <w:rsid w:val="00DA0FAC"/>
    <w:rsid w:val="00DA68DC"/>
    <w:rsid w:val="00DA746F"/>
    <w:rsid w:val="00DA79F7"/>
    <w:rsid w:val="00DB0197"/>
    <w:rsid w:val="00DB1BC1"/>
    <w:rsid w:val="00DB255E"/>
    <w:rsid w:val="00DB3D5C"/>
    <w:rsid w:val="00DC1022"/>
    <w:rsid w:val="00DC3CEA"/>
    <w:rsid w:val="00DD2A77"/>
    <w:rsid w:val="00DD4409"/>
    <w:rsid w:val="00DE310F"/>
    <w:rsid w:val="00DE4011"/>
    <w:rsid w:val="00DF0DF4"/>
    <w:rsid w:val="00DF1B64"/>
    <w:rsid w:val="00DF4276"/>
    <w:rsid w:val="00DF4980"/>
    <w:rsid w:val="00DF597E"/>
    <w:rsid w:val="00DF59E5"/>
    <w:rsid w:val="00DF7C88"/>
    <w:rsid w:val="00E01A09"/>
    <w:rsid w:val="00E040B3"/>
    <w:rsid w:val="00E07A6A"/>
    <w:rsid w:val="00E07DFE"/>
    <w:rsid w:val="00E11A23"/>
    <w:rsid w:val="00E128AA"/>
    <w:rsid w:val="00E13010"/>
    <w:rsid w:val="00E13B60"/>
    <w:rsid w:val="00E14DD3"/>
    <w:rsid w:val="00E158BA"/>
    <w:rsid w:val="00E1656C"/>
    <w:rsid w:val="00E42157"/>
    <w:rsid w:val="00E44DFF"/>
    <w:rsid w:val="00E458D2"/>
    <w:rsid w:val="00E460FB"/>
    <w:rsid w:val="00E51121"/>
    <w:rsid w:val="00E51158"/>
    <w:rsid w:val="00E55192"/>
    <w:rsid w:val="00E60BA9"/>
    <w:rsid w:val="00E649E8"/>
    <w:rsid w:val="00E6799E"/>
    <w:rsid w:val="00E701CE"/>
    <w:rsid w:val="00E75596"/>
    <w:rsid w:val="00E77B52"/>
    <w:rsid w:val="00E80FD5"/>
    <w:rsid w:val="00E8419A"/>
    <w:rsid w:val="00E85276"/>
    <w:rsid w:val="00E90EDA"/>
    <w:rsid w:val="00E939A4"/>
    <w:rsid w:val="00E96606"/>
    <w:rsid w:val="00E97865"/>
    <w:rsid w:val="00EA021B"/>
    <w:rsid w:val="00EA0BFB"/>
    <w:rsid w:val="00EA1A10"/>
    <w:rsid w:val="00EA3BA7"/>
    <w:rsid w:val="00EA42EB"/>
    <w:rsid w:val="00EA5438"/>
    <w:rsid w:val="00EA5B13"/>
    <w:rsid w:val="00EA71AA"/>
    <w:rsid w:val="00EB018A"/>
    <w:rsid w:val="00EB0E95"/>
    <w:rsid w:val="00EB19DE"/>
    <w:rsid w:val="00EB2263"/>
    <w:rsid w:val="00EB4F7F"/>
    <w:rsid w:val="00EB66AC"/>
    <w:rsid w:val="00EC0750"/>
    <w:rsid w:val="00EC2540"/>
    <w:rsid w:val="00EC476B"/>
    <w:rsid w:val="00EC5691"/>
    <w:rsid w:val="00EC5C47"/>
    <w:rsid w:val="00EC702C"/>
    <w:rsid w:val="00ED0B0B"/>
    <w:rsid w:val="00ED113F"/>
    <w:rsid w:val="00ED43D3"/>
    <w:rsid w:val="00ED4CEB"/>
    <w:rsid w:val="00EE3F5C"/>
    <w:rsid w:val="00EE41CB"/>
    <w:rsid w:val="00EE797E"/>
    <w:rsid w:val="00EF07C1"/>
    <w:rsid w:val="00EF3B96"/>
    <w:rsid w:val="00EF60AF"/>
    <w:rsid w:val="00EF70D2"/>
    <w:rsid w:val="00F014CB"/>
    <w:rsid w:val="00F03B39"/>
    <w:rsid w:val="00F058B5"/>
    <w:rsid w:val="00F06124"/>
    <w:rsid w:val="00F1217A"/>
    <w:rsid w:val="00F16863"/>
    <w:rsid w:val="00F170EA"/>
    <w:rsid w:val="00F178F6"/>
    <w:rsid w:val="00F30B81"/>
    <w:rsid w:val="00F30F25"/>
    <w:rsid w:val="00F31DCE"/>
    <w:rsid w:val="00F34143"/>
    <w:rsid w:val="00F34E48"/>
    <w:rsid w:val="00F36FBE"/>
    <w:rsid w:val="00F40119"/>
    <w:rsid w:val="00F40167"/>
    <w:rsid w:val="00F406D3"/>
    <w:rsid w:val="00F41E29"/>
    <w:rsid w:val="00F50DB2"/>
    <w:rsid w:val="00F50F96"/>
    <w:rsid w:val="00F51C5B"/>
    <w:rsid w:val="00F51DB8"/>
    <w:rsid w:val="00F53BF4"/>
    <w:rsid w:val="00F54850"/>
    <w:rsid w:val="00F566F4"/>
    <w:rsid w:val="00F577F6"/>
    <w:rsid w:val="00F61983"/>
    <w:rsid w:val="00F61E4B"/>
    <w:rsid w:val="00F64E0F"/>
    <w:rsid w:val="00F66107"/>
    <w:rsid w:val="00F66D45"/>
    <w:rsid w:val="00F7395C"/>
    <w:rsid w:val="00F7504B"/>
    <w:rsid w:val="00F77464"/>
    <w:rsid w:val="00F8170F"/>
    <w:rsid w:val="00F81D94"/>
    <w:rsid w:val="00F834CF"/>
    <w:rsid w:val="00F84A4E"/>
    <w:rsid w:val="00F86662"/>
    <w:rsid w:val="00F87262"/>
    <w:rsid w:val="00F8760C"/>
    <w:rsid w:val="00F877B2"/>
    <w:rsid w:val="00F9086D"/>
    <w:rsid w:val="00F96250"/>
    <w:rsid w:val="00F96AF7"/>
    <w:rsid w:val="00F974AB"/>
    <w:rsid w:val="00FA3369"/>
    <w:rsid w:val="00FA45A4"/>
    <w:rsid w:val="00FA5BE0"/>
    <w:rsid w:val="00FA647F"/>
    <w:rsid w:val="00FB75D9"/>
    <w:rsid w:val="00FD5412"/>
    <w:rsid w:val="00FE3DEA"/>
    <w:rsid w:val="00FE54D3"/>
    <w:rsid w:val="00FE6A58"/>
    <w:rsid w:val="00FF27EE"/>
    <w:rsid w:val="00FF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1481</Words>
  <Characters>8442</Characters>
  <Application>Microsoft Office Word</Application>
  <DocSecurity>0</DocSecurity>
  <Lines>70</Lines>
  <Paragraphs>19</Paragraphs>
  <ScaleCrop>false</ScaleCrop>
  <Company>Microsoft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Витязь</cp:lastModifiedBy>
  <cp:revision>3</cp:revision>
  <dcterms:created xsi:type="dcterms:W3CDTF">2020-04-11T07:20:00Z</dcterms:created>
  <dcterms:modified xsi:type="dcterms:W3CDTF">2020-04-11T08:59:00Z</dcterms:modified>
</cp:coreProperties>
</file>