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B9" w:rsidRPr="004635B9" w:rsidRDefault="004635B9" w:rsidP="004635B9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35B9">
        <w:rPr>
          <w:color w:val="000000"/>
          <w:sz w:val="28"/>
          <w:szCs w:val="28"/>
        </w:rPr>
        <w:t>Иконников</w:t>
      </w:r>
    </w:p>
    <w:p w:rsidR="004635B9" w:rsidRPr="004635B9" w:rsidRDefault="004635B9" w:rsidP="004635B9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4635B9">
          <w:rPr>
            <w:rStyle w:val="a3"/>
            <w:color w:val="990099"/>
            <w:sz w:val="28"/>
            <w:szCs w:val="28"/>
          </w:rPr>
          <w:t>https://yadi.sk/i/nDfkaT7Uo1esxw</w:t>
        </w:r>
      </w:hyperlink>
    </w:p>
    <w:p w:rsidR="009E40E8" w:rsidRDefault="009E40E8"/>
    <w:sectPr w:rsidR="009E40E8" w:rsidSect="009E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B9"/>
    <w:rsid w:val="004635B9"/>
    <w:rsid w:val="009E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5B9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463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nDfkaT7Uo1es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2020-04-13T09:58:00Z</dcterms:created>
  <dcterms:modified xsi:type="dcterms:W3CDTF">2020-04-13T09:59:00Z</dcterms:modified>
</cp:coreProperties>
</file>